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0A1B23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740ECA" w:rsidP="00740ECA">
      <w:pPr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Council Meeting</w:t>
      </w:r>
    </w:p>
    <w:p w:rsidR="00740ECA" w:rsidRPr="00821093" w:rsidRDefault="00D96963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May 18</w:t>
      </w:r>
      <w:r w:rsidR="00740ECA" w:rsidRPr="00821093">
        <w:rPr>
          <w:rFonts w:ascii="Century Gothic" w:hAnsi="Century Gothic"/>
        </w:rPr>
        <w:t>, 2015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B80E29">
      <w:pPr>
        <w:tabs>
          <w:tab w:val="left" w:pos="630"/>
        </w:tabs>
        <w:spacing w:line="480" w:lineRule="auto"/>
        <w:ind w:left="630" w:hanging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Pr="00821093" w:rsidRDefault="00740ECA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 w:rsidRPr="00821093">
        <w:rPr>
          <w:rFonts w:ascii="Century Gothic" w:hAnsi="Century Gothic"/>
        </w:rPr>
        <w:t>Mayor Joseph Domingo opened the regular session at 7:00 p.m.</w:t>
      </w:r>
    </w:p>
    <w:p w:rsidR="00740ECA" w:rsidRPr="00821093" w:rsidRDefault="00326225" w:rsidP="00B80E29">
      <w:pPr>
        <w:tabs>
          <w:tab w:val="left" w:pos="630"/>
        </w:tabs>
        <w:spacing w:line="480" w:lineRule="auto"/>
        <w:ind w:left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MOMENT OF SILENCE TO BE OBSERVED</w:t>
      </w:r>
    </w:p>
    <w:p w:rsidR="00740ECA" w:rsidRPr="00821093" w:rsidRDefault="00326225" w:rsidP="00B80E29">
      <w:pPr>
        <w:tabs>
          <w:tab w:val="left" w:pos="180"/>
          <w:tab w:val="left" w:pos="630"/>
        </w:tabs>
        <w:spacing w:line="480" w:lineRule="auto"/>
        <w:ind w:left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PLEDGE OF ALLEGIANCE</w:t>
      </w:r>
    </w:p>
    <w:p w:rsidR="00740ECA" w:rsidRPr="00821093" w:rsidRDefault="00326225" w:rsidP="00B80E29">
      <w:pPr>
        <w:tabs>
          <w:tab w:val="left" w:pos="630"/>
        </w:tabs>
        <w:spacing w:line="480" w:lineRule="auto"/>
        <w:ind w:left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IV</w:t>
      </w:r>
      <w:r w:rsidR="00CE1049">
        <w:rPr>
          <w:rFonts w:ascii="Century Gothic" w:hAnsi="Century Gothic"/>
        </w:rPr>
        <w:t>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ROLL CALL</w:t>
      </w:r>
    </w:p>
    <w:p w:rsidR="00740ECA" w:rsidRPr="00821093" w:rsidRDefault="00740ECA" w:rsidP="00F507E3">
      <w:pPr>
        <w:ind w:left="540" w:firstLine="180"/>
        <w:rPr>
          <w:rFonts w:ascii="Century Gothic" w:hAnsi="Century Gothic"/>
        </w:rPr>
      </w:pPr>
      <w:r w:rsidRPr="00821093">
        <w:rPr>
          <w:rFonts w:ascii="Century Gothic" w:hAnsi="Century Gothic"/>
        </w:rPr>
        <w:t>Maurice Barnes (1), Lenn Reid (2), Gar</w:t>
      </w:r>
      <w:r w:rsidR="00732A28">
        <w:rPr>
          <w:rFonts w:ascii="Century Gothic" w:hAnsi="Century Gothic"/>
        </w:rPr>
        <w:t>rett Brown (3), Cheryl Krause (5</w:t>
      </w:r>
      <w:r w:rsidRPr="00821093">
        <w:rPr>
          <w:rFonts w:ascii="Century Gothic" w:hAnsi="Century Gothic"/>
        </w:rPr>
        <w:t xml:space="preserve">) Andrew </w:t>
      </w:r>
    </w:p>
    <w:p w:rsidR="00740ECA" w:rsidRPr="00821093" w:rsidRDefault="00732A28" w:rsidP="00F507E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French (6</w:t>
      </w:r>
      <w:r w:rsidR="00740ECA" w:rsidRPr="00821093">
        <w:rPr>
          <w:rFonts w:ascii="Century Gothic" w:hAnsi="Century Gothic"/>
        </w:rPr>
        <w:t>) and Mayor Joseph Domingo.</w:t>
      </w:r>
    </w:p>
    <w:p w:rsidR="00740ECA" w:rsidRPr="00821093" w:rsidRDefault="00740ECA" w:rsidP="00740ECA">
      <w:pPr>
        <w:ind w:left="270"/>
        <w:rPr>
          <w:rFonts w:ascii="Century Gothic" w:hAnsi="Century Gothic"/>
        </w:rPr>
      </w:pPr>
    </w:p>
    <w:p w:rsidR="00740ECA" w:rsidRPr="00821093" w:rsidRDefault="0095483C" w:rsidP="00B80E29">
      <w:pPr>
        <w:tabs>
          <w:tab w:val="left" w:pos="630"/>
          <w:tab w:val="left" w:pos="1080"/>
        </w:tabs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MAYOR AND COUNCIL MEMBER’S COMMENTS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081C93" w:rsidRDefault="00740ECA" w:rsidP="00F507E3">
      <w:pPr>
        <w:ind w:left="81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Comments were recei</w:t>
      </w:r>
      <w:r w:rsidR="00081C93">
        <w:rPr>
          <w:rFonts w:ascii="Century Gothic" w:hAnsi="Century Gothic"/>
        </w:rPr>
        <w:t xml:space="preserve">ved </w:t>
      </w:r>
      <w:r w:rsidR="00D716B9">
        <w:rPr>
          <w:rFonts w:ascii="Century Gothic" w:hAnsi="Century Gothic"/>
        </w:rPr>
        <w:t>from Council Members Reid, Barnes</w:t>
      </w:r>
      <w:r w:rsidR="00081C93">
        <w:rPr>
          <w:rFonts w:ascii="Century Gothic" w:hAnsi="Century Gothic"/>
        </w:rPr>
        <w:t xml:space="preserve"> and</w:t>
      </w:r>
    </w:p>
    <w:p w:rsidR="00740ECA" w:rsidRPr="00821093" w:rsidRDefault="00740ECA" w:rsidP="00F507E3">
      <w:pPr>
        <w:ind w:left="81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French and Mayor</w:t>
      </w:r>
      <w:r w:rsidR="00081C93">
        <w:rPr>
          <w:rFonts w:ascii="Century Gothic" w:hAnsi="Century Gothic"/>
        </w:rPr>
        <w:t xml:space="preserve"> </w:t>
      </w:r>
      <w:r w:rsidRPr="00821093">
        <w:rPr>
          <w:rFonts w:ascii="Century Gothic" w:hAnsi="Century Gothic"/>
        </w:rPr>
        <w:t>Domingo.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740ECA" w:rsidRPr="00821093" w:rsidRDefault="00740ECA" w:rsidP="000A1B23">
      <w:pPr>
        <w:tabs>
          <w:tab w:val="left" w:pos="630"/>
        </w:tabs>
        <w:ind w:left="18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VI.</w:t>
      </w:r>
      <w:r w:rsidR="00326225" w:rsidRPr="00821093">
        <w:rPr>
          <w:rFonts w:ascii="Century Gothic" w:hAnsi="Century Gothic"/>
        </w:rPr>
        <w:t xml:space="preserve"> </w:t>
      </w:r>
      <w:r w:rsidR="00F507E3">
        <w:rPr>
          <w:rFonts w:ascii="Century Gothic" w:hAnsi="Century Gothic"/>
        </w:rPr>
        <w:tab/>
      </w:r>
      <w:r w:rsidR="00326225" w:rsidRPr="00821093">
        <w:rPr>
          <w:rFonts w:ascii="Century Gothic" w:hAnsi="Century Gothic"/>
        </w:rPr>
        <w:t>PRESENTATIONS</w:t>
      </w:r>
    </w:p>
    <w:p w:rsidR="00A96ACD" w:rsidRDefault="00A96ACD" w:rsidP="00F507E3">
      <w:pPr>
        <w:ind w:left="540" w:firstLine="90"/>
        <w:rPr>
          <w:rFonts w:ascii="Century Gothic" w:hAnsi="Century Gothic"/>
        </w:rPr>
      </w:pPr>
    </w:p>
    <w:p w:rsidR="00326225" w:rsidRDefault="00D96963" w:rsidP="000A1B23">
      <w:pPr>
        <w:tabs>
          <w:tab w:val="left" w:pos="1080"/>
          <w:tab w:val="left" w:pos="1170"/>
          <w:tab w:val="left" w:pos="1350"/>
        </w:tabs>
        <w:ind w:left="540" w:firstLine="360"/>
        <w:rPr>
          <w:rFonts w:ascii="Century Gothic" w:hAnsi="Century Gothic"/>
        </w:rPr>
      </w:pPr>
      <w:r>
        <w:rPr>
          <w:rFonts w:ascii="Century Gothic" w:hAnsi="Century Gothic"/>
        </w:rPr>
        <w:t>A. Resolution of Appreciation-William Wheaton</w:t>
      </w:r>
    </w:p>
    <w:p w:rsidR="00B80E29" w:rsidRDefault="00B80E29" w:rsidP="00B80E29">
      <w:pPr>
        <w:tabs>
          <w:tab w:val="left" w:pos="1080"/>
          <w:tab w:val="left" w:pos="1170"/>
          <w:tab w:val="left" w:pos="1350"/>
        </w:tabs>
        <w:ind w:left="540" w:firstLine="360"/>
        <w:rPr>
          <w:rFonts w:ascii="Century Gothic" w:hAnsi="Century Gothic"/>
        </w:rPr>
      </w:pPr>
    </w:p>
    <w:p w:rsidR="000D75A5" w:rsidRDefault="00B80E29" w:rsidP="00B80E29">
      <w:pPr>
        <w:tabs>
          <w:tab w:val="left" w:pos="1080"/>
          <w:tab w:val="left" w:pos="1170"/>
          <w:tab w:val="left" w:pos="1350"/>
        </w:tabs>
        <w:ind w:left="540" w:firstLine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Mayor Domingo read aloud Resolution of Appreciation</w:t>
      </w:r>
      <w:r w:rsidR="000D75A5">
        <w:rPr>
          <w:rFonts w:ascii="Century Gothic" w:hAnsi="Century Gothic"/>
        </w:rPr>
        <w:t xml:space="preserve"> and presented </w:t>
      </w:r>
      <w:r w:rsidR="000D75A5">
        <w:rPr>
          <w:rFonts w:ascii="Century Gothic" w:hAnsi="Century Gothic"/>
        </w:rPr>
        <w:tab/>
      </w:r>
      <w:r w:rsidR="000D75A5">
        <w:rPr>
          <w:rFonts w:ascii="Century Gothic" w:hAnsi="Century Gothic"/>
        </w:rPr>
        <w:tab/>
        <w:t xml:space="preserve">  to William Wheaton. Mr. Wheaton received a standing ovation from the  </w:t>
      </w:r>
      <w:r w:rsidR="000D75A5">
        <w:rPr>
          <w:rFonts w:ascii="Century Gothic" w:hAnsi="Century Gothic"/>
        </w:rPr>
        <w:tab/>
      </w:r>
      <w:r w:rsidR="000D75A5">
        <w:rPr>
          <w:rFonts w:ascii="Century Gothic" w:hAnsi="Century Gothic"/>
        </w:rPr>
        <w:tab/>
        <w:t xml:space="preserve"> </w:t>
      </w:r>
      <w:r w:rsidR="000D75A5">
        <w:rPr>
          <w:rFonts w:ascii="Century Gothic" w:hAnsi="Century Gothic"/>
        </w:rPr>
        <w:tab/>
        <w:t xml:space="preserve">Council and members of the community. </w:t>
      </w:r>
    </w:p>
    <w:p w:rsidR="000D75A5" w:rsidRDefault="000D75A5" w:rsidP="00B80E29">
      <w:pPr>
        <w:tabs>
          <w:tab w:val="left" w:pos="1080"/>
          <w:tab w:val="left" w:pos="1170"/>
          <w:tab w:val="left" w:pos="1350"/>
        </w:tabs>
        <w:ind w:left="540" w:firstLine="360"/>
        <w:rPr>
          <w:rFonts w:ascii="Century Gothic" w:hAnsi="Century Gothic"/>
        </w:rPr>
      </w:pPr>
    </w:p>
    <w:p w:rsidR="00B80E29" w:rsidRDefault="000D75A5" w:rsidP="00B80E29">
      <w:pPr>
        <w:tabs>
          <w:tab w:val="left" w:pos="1080"/>
          <w:tab w:val="left" w:pos="1170"/>
          <w:tab w:val="left" w:pos="1350"/>
        </w:tabs>
        <w:ind w:left="540" w:firstLine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Comments were received from William Wheaton.   </w:t>
      </w:r>
      <w:r w:rsidR="00B80E29">
        <w:rPr>
          <w:rFonts w:ascii="Century Gothic" w:hAnsi="Century Gothic"/>
        </w:rPr>
        <w:t xml:space="preserve">  </w:t>
      </w:r>
    </w:p>
    <w:p w:rsidR="009D1DE9" w:rsidRDefault="009D1DE9" w:rsidP="0095483C">
      <w:pPr>
        <w:ind w:left="540" w:firstLine="360"/>
        <w:rPr>
          <w:rFonts w:ascii="Century Gothic" w:hAnsi="Century Gothic"/>
        </w:rPr>
      </w:pPr>
    </w:p>
    <w:p w:rsidR="00326225" w:rsidRPr="00821093" w:rsidRDefault="00D96963" w:rsidP="00D716B9">
      <w:pPr>
        <w:ind w:left="450" w:firstLine="442"/>
        <w:rPr>
          <w:rFonts w:ascii="Century Gothic" w:hAnsi="Century Gothic"/>
        </w:rPr>
      </w:pPr>
      <w:r>
        <w:rPr>
          <w:rFonts w:ascii="Century Gothic" w:hAnsi="Century Gothic"/>
        </w:rPr>
        <w:t xml:space="preserve">B. State Representative John Bizon </w:t>
      </w:r>
    </w:p>
    <w:p w:rsidR="00326225" w:rsidRDefault="00D716B9" w:rsidP="0095483C">
      <w:pPr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D716B9" w:rsidRDefault="00D716B9" w:rsidP="00D716B9">
      <w:pPr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State Representative John Bizon read aloud a proclamation from Senator Mike Nofs, State Representative John Bizon and Governor Snyder honoring City Manager Mitchell for her </w:t>
      </w:r>
      <w:r w:rsidR="00A4380E">
        <w:rPr>
          <w:rFonts w:ascii="Century Gothic" w:hAnsi="Century Gothic"/>
        </w:rPr>
        <w:t>outstanding accomplishments working in public service.</w:t>
      </w:r>
    </w:p>
    <w:p w:rsidR="00D716B9" w:rsidRDefault="00D716B9" w:rsidP="0095483C">
      <w:pPr>
        <w:ind w:left="450" w:firstLine="450"/>
        <w:rPr>
          <w:rFonts w:ascii="Century Gothic" w:hAnsi="Century Gothic"/>
        </w:rPr>
      </w:pPr>
    </w:p>
    <w:p w:rsidR="00D716B9" w:rsidRDefault="00D716B9" w:rsidP="000A1B23">
      <w:pPr>
        <w:ind w:left="990" w:firstLine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received from City Manager Mitchell   </w:t>
      </w:r>
    </w:p>
    <w:p w:rsidR="00B80E29" w:rsidRPr="00821093" w:rsidRDefault="00B80E29" w:rsidP="00B80E29">
      <w:pPr>
        <w:ind w:left="990" w:firstLine="270"/>
        <w:rPr>
          <w:rFonts w:ascii="Century Gothic" w:hAnsi="Century Gothic"/>
        </w:rPr>
      </w:pPr>
    </w:p>
    <w:p w:rsidR="00FB1FCA" w:rsidRDefault="00B80E29" w:rsidP="00B80E29">
      <w:pPr>
        <w:tabs>
          <w:tab w:val="left" w:pos="630"/>
          <w:tab w:val="left" w:pos="720"/>
          <w:tab w:val="left" w:pos="900"/>
          <w:tab w:val="left" w:pos="1170"/>
          <w:tab w:val="left" w:pos="1260"/>
          <w:tab w:val="left" w:pos="135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="00D96963">
        <w:rPr>
          <w:rFonts w:ascii="Century Gothic" w:hAnsi="Century Gothic"/>
        </w:rPr>
        <w:t>Amy DeShon-Albion Week</w:t>
      </w:r>
    </w:p>
    <w:p w:rsidR="00B80E29" w:rsidRDefault="00B80E29" w:rsidP="00B80E29">
      <w:pPr>
        <w:tabs>
          <w:tab w:val="left" w:pos="630"/>
          <w:tab w:val="left" w:pos="720"/>
          <w:tab w:val="left" w:pos="900"/>
          <w:tab w:val="left" w:pos="1170"/>
          <w:tab w:val="left" w:pos="1260"/>
          <w:tab w:val="left" w:pos="1350"/>
        </w:tabs>
        <w:ind w:left="450" w:firstLine="450"/>
        <w:rPr>
          <w:rFonts w:ascii="Century Gothic" w:hAnsi="Century Gothic"/>
        </w:rPr>
      </w:pPr>
    </w:p>
    <w:p w:rsidR="00B80E29" w:rsidRDefault="00B80E29" w:rsidP="00B80E29">
      <w:pPr>
        <w:tabs>
          <w:tab w:val="left" w:pos="540"/>
          <w:tab w:val="left" w:pos="828"/>
        </w:tabs>
        <w:ind w:left="450" w:firstLine="810"/>
        <w:rPr>
          <w:rFonts w:ascii="Century Gothic" w:hAnsi="Century Gothic"/>
        </w:rPr>
      </w:pPr>
      <w:r>
        <w:rPr>
          <w:rFonts w:ascii="Century Gothic" w:hAnsi="Century Gothic"/>
        </w:rPr>
        <w:t>Mayor Domingo read aloud the Albion Week Resolution and presented to</w:t>
      </w:r>
    </w:p>
    <w:p w:rsidR="00B80E29" w:rsidRDefault="00B80E29" w:rsidP="00B80E29">
      <w:pPr>
        <w:tabs>
          <w:tab w:val="left" w:pos="540"/>
          <w:tab w:val="left" w:pos="828"/>
        </w:tabs>
        <w:ind w:left="450" w:firstLine="810"/>
        <w:rPr>
          <w:rFonts w:ascii="Century Gothic" w:hAnsi="Century Gothic"/>
        </w:rPr>
      </w:pPr>
      <w:r>
        <w:rPr>
          <w:rFonts w:ascii="Century Gothic" w:hAnsi="Century Gothic"/>
        </w:rPr>
        <w:t xml:space="preserve">Mary Slater. </w:t>
      </w:r>
    </w:p>
    <w:p w:rsidR="00B80E29" w:rsidRDefault="00B80E29" w:rsidP="00B80E29">
      <w:pPr>
        <w:tabs>
          <w:tab w:val="left" w:pos="540"/>
          <w:tab w:val="left" w:pos="828"/>
        </w:tabs>
        <w:ind w:left="450" w:firstLine="810"/>
        <w:rPr>
          <w:rFonts w:ascii="Century Gothic" w:hAnsi="Century Gothic"/>
        </w:rPr>
      </w:pPr>
    </w:p>
    <w:p w:rsidR="00B80E29" w:rsidRDefault="00B80E29" w:rsidP="00A4380E">
      <w:pPr>
        <w:tabs>
          <w:tab w:val="left" w:pos="1170"/>
          <w:tab w:val="left" w:pos="1260"/>
        </w:tabs>
        <w:ind w:left="450" w:firstLine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City of Albion also received a</w:t>
      </w:r>
      <w:r w:rsidR="00A4380E">
        <w:rPr>
          <w:rFonts w:ascii="Century Gothic" w:hAnsi="Century Gothic"/>
        </w:rPr>
        <w:t>n Albion Week P</w:t>
      </w:r>
      <w:r>
        <w:rPr>
          <w:rFonts w:ascii="Century Gothic" w:hAnsi="Century Gothic"/>
        </w:rPr>
        <w:t xml:space="preserve">roclamation from </w:t>
      </w:r>
      <w:r w:rsidR="00A4380E">
        <w:rPr>
          <w:rFonts w:ascii="Century Gothic" w:hAnsi="Century Gothic"/>
        </w:rPr>
        <w:tab/>
      </w:r>
      <w:r>
        <w:rPr>
          <w:rFonts w:ascii="Century Gothic" w:hAnsi="Century Gothic"/>
        </w:rPr>
        <w:t>Representative Bizon.</w:t>
      </w:r>
    </w:p>
    <w:p w:rsidR="00FB1FCA" w:rsidRDefault="00FB1FCA" w:rsidP="0095483C">
      <w:pPr>
        <w:ind w:left="450" w:firstLine="450"/>
        <w:rPr>
          <w:rFonts w:ascii="Century Gothic" w:hAnsi="Century Gothic"/>
        </w:rPr>
      </w:pPr>
    </w:p>
    <w:p w:rsidR="00326225" w:rsidRDefault="00FB1FCA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>D.</w:t>
      </w:r>
      <w:r w:rsidR="00D969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Mary Slater-Sister City Committee</w:t>
      </w: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  <w:t>Mayor Domingo presented Governor’s award for the Bohm Theatre.</w:t>
      </w: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  <w:t>Mary Slater gave a brief description and overview of the Bohm Theatre</w:t>
      </w: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restoration.  </w:t>
      </w: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</w:p>
    <w:p w:rsidR="000D75A5" w:rsidRDefault="000D75A5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  <w:t>Mary Slater discussed</w:t>
      </w:r>
      <w:r w:rsidR="000F6D17">
        <w:rPr>
          <w:rFonts w:ascii="Century Gothic" w:hAnsi="Century Gothic"/>
        </w:rPr>
        <w:t xml:space="preserve"> the Sister City and the</w:t>
      </w:r>
      <w:r>
        <w:rPr>
          <w:rFonts w:ascii="Century Gothic" w:hAnsi="Century Gothic"/>
        </w:rPr>
        <w:t xml:space="preserve"> relationships they create. </w:t>
      </w:r>
    </w:p>
    <w:p w:rsidR="000F6D17" w:rsidRDefault="000F6D17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She also discussed the French exchange students we have had here in  </w:t>
      </w:r>
      <w:r>
        <w:rPr>
          <w:rFonts w:ascii="Century Gothic" w:hAnsi="Century Gothic"/>
        </w:rPr>
        <w:tab/>
        <w:t xml:space="preserve">Albion and also the Albion students that have gone to France and some </w:t>
      </w:r>
      <w:r>
        <w:rPr>
          <w:rFonts w:ascii="Century Gothic" w:hAnsi="Century Gothic"/>
        </w:rPr>
        <w:tab/>
        <w:t>of their activities</w:t>
      </w:r>
      <w:r w:rsidR="00A4380E">
        <w:rPr>
          <w:rFonts w:ascii="Century Gothic" w:hAnsi="Century Gothic"/>
        </w:rPr>
        <w:t xml:space="preserve"> they have participated in.</w:t>
      </w:r>
    </w:p>
    <w:p w:rsidR="000D75A5" w:rsidRDefault="000F6D17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D75A5" w:rsidRDefault="000F6D17" w:rsidP="000D75A5">
      <w:pPr>
        <w:tabs>
          <w:tab w:val="left" w:pos="1170"/>
        </w:tabs>
        <w:ind w:left="450" w:firstLine="45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810F3" w:rsidRDefault="00C810F3" w:rsidP="00A4380E">
      <w:pPr>
        <w:tabs>
          <w:tab w:val="left" w:pos="900"/>
        </w:tabs>
        <w:ind w:left="810" w:hanging="720"/>
        <w:rPr>
          <w:rFonts w:ascii="Century Gothic" w:hAnsi="Century Gothic"/>
        </w:rPr>
      </w:pPr>
      <w:r>
        <w:rPr>
          <w:rFonts w:ascii="Century Gothic" w:hAnsi="Century Gothic"/>
        </w:rPr>
        <w:t>VII.</w:t>
      </w:r>
      <w:r>
        <w:rPr>
          <w:rFonts w:ascii="Century Gothic" w:hAnsi="Century Gothic"/>
        </w:rPr>
        <w:tab/>
        <w:t>CITIZEN’S COMMENTS (Persons addressing the City Council shall limit their</w:t>
      </w:r>
    </w:p>
    <w:p w:rsidR="00C810F3" w:rsidRDefault="00C810F3" w:rsidP="00C810F3">
      <w:p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comments to</w:t>
      </w:r>
      <w:r w:rsidR="00732A28">
        <w:rPr>
          <w:rFonts w:ascii="Century Gothic" w:hAnsi="Century Gothic"/>
        </w:rPr>
        <w:t xml:space="preserve"> agenda items and to </w:t>
      </w:r>
      <w:r>
        <w:rPr>
          <w:rFonts w:ascii="Century Gothic" w:hAnsi="Century Gothic"/>
        </w:rPr>
        <w:t>no more than five (5) minutes.  Proper decorum is required.)</w:t>
      </w:r>
    </w:p>
    <w:p w:rsidR="00C810F3" w:rsidRDefault="00C810F3" w:rsidP="00C810F3">
      <w:pPr>
        <w:ind w:left="810" w:firstLine="90"/>
        <w:rPr>
          <w:rFonts w:ascii="Century Gothic" w:hAnsi="Century Gothic"/>
        </w:rPr>
      </w:pPr>
    </w:p>
    <w:p w:rsidR="00C810F3" w:rsidRDefault="000F6D17" w:rsidP="00C810F3">
      <w:p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JoAnne Konkle, 503 N. Mingo St, Jeanne Marie Hemond</w:t>
      </w:r>
      <w:r w:rsidR="00AA1BD6">
        <w:rPr>
          <w:rFonts w:ascii="Century Gothic" w:hAnsi="Century Gothic"/>
        </w:rPr>
        <w:t xml:space="preserve">, 412 Burr Oak St., Charlie Jones, 1226 Adams St., Temple Stovall, 507 Burr Oak St. All citizens comments were in support of Rebecca Decker to fill the Precinct 4 vacancy. </w:t>
      </w:r>
      <w:r>
        <w:rPr>
          <w:rFonts w:ascii="Century Gothic" w:hAnsi="Century Gothic"/>
        </w:rPr>
        <w:t xml:space="preserve"> </w:t>
      </w:r>
    </w:p>
    <w:p w:rsidR="00434B04" w:rsidRDefault="00434B04" w:rsidP="00C810F3">
      <w:pPr>
        <w:ind w:left="810"/>
        <w:rPr>
          <w:rFonts w:ascii="Century Gothic" w:hAnsi="Century Gothic"/>
        </w:rPr>
      </w:pPr>
    </w:p>
    <w:p w:rsidR="00434B04" w:rsidRDefault="00434B04" w:rsidP="00434B04">
      <w:pPr>
        <w:ind w:left="810" w:hanging="720"/>
        <w:rPr>
          <w:rFonts w:ascii="Century Gothic" w:hAnsi="Century Gothic"/>
        </w:rPr>
      </w:pPr>
      <w:r>
        <w:rPr>
          <w:rFonts w:ascii="Century Gothic" w:hAnsi="Century Gothic"/>
        </w:rPr>
        <w:t>VIII.</w:t>
      </w:r>
      <w:r>
        <w:rPr>
          <w:rFonts w:ascii="Century Gothic" w:hAnsi="Century Gothic"/>
        </w:rPr>
        <w:tab/>
        <w:t>CONSENT CALENDAR (VV)</w:t>
      </w:r>
    </w:p>
    <w:p w:rsidR="00434B04" w:rsidRDefault="00434B04" w:rsidP="00434B04">
      <w:pPr>
        <w:ind w:left="900" w:hanging="810"/>
        <w:rPr>
          <w:rFonts w:ascii="Century Gothic" w:hAnsi="Century Gothic"/>
        </w:rPr>
      </w:pPr>
    </w:p>
    <w:p w:rsidR="00434B04" w:rsidRDefault="00434B04" w:rsidP="0095483C">
      <w:pPr>
        <w:ind w:left="1620" w:hanging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0E0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Approval of</w:t>
      </w:r>
      <w:r w:rsidR="00570990">
        <w:rPr>
          <w:rFonts w:ascii="Century Gothic" w:hAnsi="Century Gothic"/>
        </w:rPr>
        <w:t xml:space="preserve"> </w:t>
      </w:r>
      <w:r w:rsidR="00AA1BD6">
        <w:rPr>
          <w:rFonts w:ascii="Century Gothic" w:hAnsi="Century Gothic"/>
        </w:rPr>
        <w:t>Regular Session Minutes-May 4,</w:t>
      </w:r>
      <w:r>
        <w:rPr>
          <w:rFonts w:ascii="Century Gothic" w:hAnsi="Century Gothic"/>
        </w:rPr>
        <w:t xml:space="preserve"> 2015</w:t>
      </w:r>
    </w:p>
    <w:p w:rsidR="00434B04" w:rsidRDefault="00434B04" w:rsidP="00434B04">
      <w:pPr>
        <w:ind w:left="1620" w:firstLine="180"/>
        <w:rPr>
          <w:rFonts w:ascii="Century Gothic" w:hAnsi="Century Gothic"/>
        </w:rPr>
      </w:pPr>
    </w:p>
    <w:p w:rsidR="00434B04" w:rsidRDefault="00AA1BD6" w:rsidP="0095483C">
      <w:pPr>
        <w:ind w:left="1620" w:firstLine="180"/>
        <w:rPr>
          <w:rFonts w:ascii="Century Gothic" w:hAnsi="Century Gothic"/>
        </w:rPr>
      </w:pPr>
      <w:r>
        <w:rPr>
          <w:rFonts w:ascii="Century Gothic" w:hAnsi="Century Gothic"/>
        </w:rPr>
        <w:t>Krause moved, French</w:t>
      </w:r>
      <w:r w:rsidR="00570990">
        <w:rPr>
          <w:rFonts w:ascii="Century Gothic" w:hAnsi="Century Gothic"/>
        </w:rPr>
        <w:t xml:space="preserve"> </w:t>
      </w:r>
      <w:r w:rsidR="00434B04">
        <w:rPr>
          <w:rFonts w:ascii="Century Gothic" w:hAnsi="Century Gothic"/>
        </w:rPr>
        <w:t>supported, CARRIED, to Approve Consent</w:t>
      </w:r>
    </w:p>
    <w:p w:rsidR="00434B04" w:rsidRDefault="00434B04" w:rsidP="0095483C">
      <w:pPr>
        <w:ind w:left="1620" w:firstLine="180"/>
        <w:rPr>
          <w:rFonts w:ascii="Century Gothic" w:hAnsi="Century Gothic"/>
        </w:rPr>
      </w:pPr>
      <w:r>
        <w:rPr>
          <w:rFonts w:ascii="Century Gothic" w:hAnsi="Century Gothic"/>
        </w:rPr>
        <w:t>Calendar as presented. (6-0</w:t>
      </w:r>
      <w:r w:rsidR="008146AB">
        <w:rPr>
          <w:rFonts w:ascii="Century Gothic" w:hAnsi="Century Gothic"/>
        </w:rPr>
        <w:t>, vv</w:t>
      </w:r>
      <w:r>
        <w:rPr>
          <w:rFonts w:ascii="Century Gothic" w:hAnsi="Century Gothic"/>
        </w:rPr>
        <w:t>)</w:t>
      </w:r>
    </w:p>
    <w:p w:rsidR="00434B04" w:rsidRDefault="00434B04" w:rsidP="00434B04">
      <w:pPr>
        <w:ind w:left="1620" w:firstLine="540"/>
        <w:rPr>
          <w:rFonts w:ascii="Century Gothic" w:hAnsi="Century Gothic"/>
        </w:rPr>
      </w:pPr>
    </w:p>
    <w:p w:rsidR="00434B04" w:rsidRDefault="00434B04" w:rsidP="000E0AF7">
      <w:pPr>
        <w:tabs>
          <w:tab w:val="left" w:pos="810"/>
        </w:tabs>
        <w:ind w:firstLine="90"/>
        <w:rPr>
          <w:rFonts w:ascii="Century Gothic" w:hAnsi="Century Gothic"/>
        </w:rPr>
      </w:pPr>
      <w:r>
        <w:rPr>
          <w:rFonts w:ascii="Century Gothic" w:hAnsi="Century Gothic"/>
        </w:rPr>
        <w:t>IX.</w:t>
      </w:r>
      <w:r>
        <w:rPr>
          <w:rFonts w:ascii="Century Gothic" w:hAnsi="Century Gothic"/>
        </w:rPr>
        <w:tab/>
        <w:t>ITEMS FOR INDIVIDUAL DISCUSSION</w:t>
      </w:r>
    </w:p>
    <w:p w:rsidR="00434B04" w:rsidRDefault="00434B04" w:rsidP="00434B04">
      <w:pPr>
        <w:ind w:firstLine="540"/>
        <w:rPr>
          <w:rFonts w:ascii="Century Gothic" w:hAnsi="Century Gothic"/>
        </w:rPr>
      </w:pPr>
    </w:p>
    <w:p w:rsidR="00434B04" w:rsidRDefault="00D96963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hAnsi="Century Gothic"/>
        </w:rPr>
        <w:tab/>
        <w:t>Interviews with Precinct #4 Candidates</w:t>
      </w:r>
    </w:p>
    <w:p w:rsidR="00D550FF" w:rsidRDefault="00D550FF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95360" w:rsidRDefault="00D550FF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Rebecca Decker, 601 Burr Oak St., stated she has lived in Albion</w:t>
      </w:r>
      <w:r>
        <w:rPr>
          <w:rFonts w:ascii="Century Gothic" w:hAnsi="Century Gothic"/>
        </w:rPr>
        <w:tab/>
        <w:t xml:space="preserve">for 25 </w:t>
      </w:r>
      <w:r>
        <w:rPr>
          <w:rFonts w:ascii="Century Gothic" w:hAnsi="Century Gothic"/>
        </w:rPr>
        <w:tab/>
        <w:t xml:space="preserve">years. Her husband is a 25 year Public Safety Officer for the City of </w:t>
      </w:r>
      <w:r>
        <w:rPr>
          <w:rFonts w:ascii="Century Gothic" w:hAnsi="Century Gothic"/>
        </w:rPr>
        <w:tab/>
        <w:t xml:space="preserve">Albion and she is the Office Manager at Irwin Avenue Animal Hospital </w:t>
      </w:r>
      <w:r>
        <w:rPr>
          <w:rFonts w:ascii="Century Gothic" w:hAnsi="Century Gothic"/>
        </w:rPr>
        <w:tab/>
      </w:r>
      <w:r w:rsidR="00A4380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for the past 23 years. She is open to options, is able to find </w:t>
      </w:r>
      <w:r w:rsidR="00A4380E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ompromise and is willing to support growth in Albion.</w:t>
      </w:r>
    </w:p>
    <w:p w:rsidR="00295360" w:rsidRDefault="00295360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D550FF" w:rsidRDefault="00295360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Lindsay Washburn, 210 Colfax St., stated she has been a resident for </w:t>
      </w:r>
      <w:r w:rsidR="004064D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the City of Albion for 2 ½ years. She works for an insurance company in </w:t>
      </w:r>
      <w:r w:rsidR="004064D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Jackson. She loves helping people and has experience working with a </w:t>
      </w:r>
      <w:r w:rsidR="004064D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diverse group of people. She would like to become more involved in </w:t>
      </w:r>
      <w:r>
        <w:rPr>
          <w:rFonts w:ascii="Century Gothic" w:hAnsi="Century Gothic"/>
        </w:rPr>
        <w:tab/>
        <w:t xml:space="preserve">the community. </w:t>
      </w:r>
      <w:r w:rsidR="00D550FF">
        <w:rPr>
          <w:rFonts w:ascii="Century Gothic" w:hAnsi="Century Gothic"/>
        </w:rPr>
        <w:t xml:space="preserve"> </w:t>
      </w:r>
    </w:p>
    <w:p w:rsidR="00295360" w:rsidRDefault="00295360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295360" w:rsidRDefault="00295360" w:rsidP="000A1B2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 xml:space="preserve">LaDonna Simpson, 200 S. Monroe St. Apt 1., stated she has been a </w:t>
      </w:r>
      <w:r>
        <w:rPr>
          <w:rFonts w:ascii="Century Gothic" w:hAnsi="Century Gothic"/>
        </w:rPr>
        <w:tab/>
        <w:t xml:space="preserve">resident of Albion for most of her life. She works for Allegiance Hospital </w:t>
      </w:r>
      <w:r>
        <w:rPr>
          <w:rFonts w:ascii="Century Gothic" w:hAnsi="Century Gothic"/>
        </w:rPr>
        <w:tab/>
        <w:t xml:space="preserve">in the mental health division. She understands people and wants to </w:t>
      </w:r>
      <w:r>
        <w:rPr>
          <w:rFonts w:ascii="Century Gothic" w:hAnsi="Century Gothic"/>
        </w:rPr>
        <w:tab/>
        <w:t>help out her city.</w:t>
      </w:r>
      <w:r w:rsidR="004064DB">
        <w:rPr>
          <w:rFonts w:ascii="Century Gothic" w:hAnsi="Century Gothic"/>
        </w:rPr>
        <w:t xml:space="preserve">  </w:t>
      </w: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Council Member Brown, asked each candidate how they will learn </w:t>
      </w:r>
      <w:r>
        <w:rPr>
          <w:rFonts w:ascii="Century Gothic" w:hAnsi="Century Gothic"/>
        </w:rPr>
        <w:tab/>
        <w:t xml:space="preserve">about the Council and the City. </w:t>
      </w: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Rebecca Decker stated she would read and talk to people in the </w:t>
      </w:r>
      <w:r>
        <w:rPr>
          <w:rFonts w:ascii="Century Gothic" w:hAnsi="Century Gothic"/>
        </w:rPr>
        <w:tab/>
        <w:t xml:space="preserve">community and would </w:t>
      </w:r>
      <w:r>
        <w:rPr>
          <w:rFonts w:ascii="Century Gothic" w:hAnsi="Century Gothic"/>
        </w:rPr>
        <w:tab/>
        <w:t xml:space="preserve">be willing to seek out any source to </w:t>
      </w:r>
      <w:r>
        <w:rPr>
          <w:rFonts w:ascii="Century Gothic" w:hAnsi="Century Gothic"/>
        </w:rPr>
        <w:tab/>
        <w:t>accomplish this goal.</w:t>
      </w: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4064DB" w:rsidRDefault="004064DB" w:rsidP="000A1B2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Lindsay Washburn stated she would be willing to do research, speak </w:t>
      </w:r>
      <w:r>
        <w:rPr>
          <w:rFonts w:ascii="Century Gothic" w:hAnsi="Century Gothic"/>
        </w:rPr>
        <w:tab/>
        <w:t>with community members and other council members.</w:t>
      </w: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LaDonna Simpson stated she would do internet research and would </w:t>
      </w:r>
      <w:r>
        <w:rPr>
          <w:rFonts w:ascii="Century Gothic" w:hAnsi="Century Gothic"/>
        </w:rPr>
        <w:tab/>
        <w:t>also speak with other council members.</w:t>
      </w: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Council Member Krause asked Rebecca Decker how she would </w:t>
      </w:r>
      <w:r>
        <w:rPr>
          <w:rFonts w:ascii="Century Gothic" w:hAnsi="Century Gothic"/>
        </w:rPr>
        <w:tab/>
        <w:t xml:space="preserve">handle professionally and personally any disagreements on City </w:t>
      </w:r>
      <w:r>
        <w:rPr>
          <w:rFonts w:ascii="Century Gothic" w:hAnsi="Century Gothic"/>
        </w:rPr>
        <w:tab/>
        <w:t>matters with her spouse who is employed by the City.</w:t>
      </w: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</w:p>
    <w:p w:rsidR="004064DB" w:rsidRDefault="004064DB" w:rsidP="00D9696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Rebecca Decker stated </w:t>
      </w:r>
      <w:r w:rsidR="00A4380E">
        <w:rPr>
          <w:rFonts w:ascii="Century Gothic" w:hAnsi="Century Gothic"/>
        </w:rPr>
        <w:t xml:space="preserve">professionally </w:t>
      </w:r>
      <w:r>
        <w:rPr>
          <w:rFonts w:ascii="Century Gothic" w:hAnsi="Century Gothic"/>
        </w:rPr>
        <w:t xml:space="preserve">she would abstain from any </w:t>
      </w:r>
      <w:r w:rsidR="00A4380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vote that </w:t>
      </w:r>
      <w:r w:rsidR="00EB4388">
        <w:rPr>
          <w:rFonts w:ascii="Century Gothic" w:hAnsi="Century Gothic"/>
        </w:rPr>
        <w:t>would directly benefit</w:t>
      </w:r>
      <w:r w:rsidR="00A4380E">
        <w:rPr>
          <w:rFonts w:ascii="Century Gothic" w:hAnsi="Century Gothic"/>
        </w:rPr>
        <w:t xml:space="preserve"> her husband</w:t>
      </w:r>
      <w:r w:rsidR="00EB4388">
        <w:rPr>
          <w:rFonts w:ascii="Century Gothic" w:hAnsi="Century Gothic"/>
        </w:rPr>
        <w:t xml:space="preserve"> – ADPS officer Decker</w:t>
      </w:r>
      <w:r w:rsidR="003F3E86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  </w:t>
      </w:r>
    </w:p>
    <w:p w:rsidR="007A3C75" w:rsidRDefault="007A3C75" w:rsidP="00434B04">
      <w:pPr>
        <w:ind w:left="90" w:firstLine="1350"/>
        <w:rPr>
          <w:rFonts w:ascii="Century Gothic" w:hAnsi="Century Gothic"/>
        </w:rPr>
      </w:pPr>
    </w:p>
    <w:p w:rsidR="0095483C" w:rsidRDefault="0095483C" w:rsidP="00434B04">
      <w:pPr>
        <w:ind w:left="90" w:firstLine="1350"/>
        <w:rPr>
          <w:rFonts w:ascii="Century Gothic" w:hAnsi="Century Gothic"/>
        </w:rPr>
      </w:pPr>
    </w:p>
    <w:p w:rsidR="00AA1BD6" w:rsidRDefault="00434B04" w:rsidP="00C02391">
      <w:pPr>
        <w:tabs>
          <w:tab w:val="left" w:pos="1800"/>
          <w:tab w:val="left" w:pos="243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>
        <w:rPr>
          <w:rFonts w:ascii="Century Gothic" w:hAnsi="Century Gothic"/>
        </w:rPr>
        <w:tab/>
      </w:r>
      <w:r w:rsidR="00D96963">
        <w:rPr>
          <w:rFonts w:ascii="Century Gothic" w:hAnsi="Century Gothic"/>
        </w:rPr>
        <w:t>Nominations and Appointment to Fill Precinct #4 Vacancy (RCV)</w:t>
      </w:r>
    </w:p>
    <w:p w:rsidR="00AA1BD6" w:rsidRDefault="00AA1BD6" w:rsidP="00C02391">
      <w:pPr>
        <w:tabs>
          <w:tab w:val="left" w:pos="1800"/>
          <w:tab w:val="left" w:pos="2430"/>
        </w:tabs>
        <w:ind w:left="90" w:firstLine="1350"/>
        <w:rPr>
          <w:rFonts w:ascii="Century Gothic" w:hAnsi="Century Gothic"/>
        </w:rPr>
      </w:pPr>
    </w:p>
    <w:p w:rsidR="00434B04" w:rsidRDefault="00AA1BD6" w:rsidP="00C02391">
      <w:pPr>
        <w:tabs>
          <w:tab w:val="left" w:pos="1800"/>
          <w:tab w:val="left" w:pos="243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Krause moved, Brown supported, CARRIED, to Nominate Rebecca </w:t>
      </w:r>
      <w:r>
        <w:rPr>
          <w:rFonts w:ascii="Century Gothic" w:hAnsi="Century Gothic"/>
        </w:rPr>
        <w:tab/>
        <w:t>Decker for the Precinct #4 vacancy. (6-0,</w:t>
      </w:r>
      <w:r w:rsidR="00D550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rcv).</w:t>
      </w:r>
      <w:r w:rsidR="00D96963">
        <w:rPr>
          <w:rFonts w:ascii="Century Gothic" w:hAnsi="Century Gothic"/>
        </w:rPr>
        <w:t xml:space="preserve"> </w:t>
      </w:r>
    </w:p>
    <w:p w:rsidR="008013DB" w:rsidRDefault="008013DB" w:rsidP="00434B04">
      <w:pPr>
        <w:ind w:left="90" w:firstLine="1350"/>
        <w:rPr>
          <w:rFonts w:ascii="Century Gothic" w:hAnsi="Century Gothic"/>
        </w:rPr>
      </w:pPr>
    </w:p>
    <w:p w:rsidR="00AA1BD6" w:rsidRDefault="00D96963" w:rsidP="000A1B23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="000A1B2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Request Approval City of Albion’s Loc</w:t>
      </w:r>
      <w:r w:rsidR="00930ACF">
        <w:rPr>
          <w:rFonts w:ascii="Century Gothic" w:hAnsi="Century Gothic"/>
        </w:rPr>
        <w:t xml:space="preserve">al Match for CDBG Blight </w:t>
      </w:r>
      <w:r w:rsidR="00930ACF">
        <w:rPr>
          <w:rFonts w:ascii="Century Gothic" w:hAnsi="Century Gothic"/>
        </w:rPr>
        <w:tab/>
      </w:r>
      <w:r w:rsidR="00930ACF">
        <w:rPr>
          <w:rFonts w:ascii="Century Gothic" w:hAnsi="Century Gothic"/>
        </w:rPr>
        <w:tab/>
      </w:r>
      <w:r>
        <w:rPr>
          <w:rFonts w:ascii="Century Gothic" w:hAnsi="Century Gothic"/>
        </w:rPr>
        <w:t>Elimination Grant -$30,662.00 (RCV)</w:t>
      </w:r>
    </w:p>
    <w:p w:rsidR="00930ACF" w:rsidRDefault="00930ACF" w:rsidP="00930ACF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</w:p>
    <w:p w:rsidR="00930ACF" w:rsidRDefault="00930ACF" w:rsidP="00930ACF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Comments were received from Council Member French and City</w:t>
      </w:r>
    </w:p>
    <w:p w:rsidR="00930ACF" w:rsidRDefault="00930ACF" w:rsidP="00930ACF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Manager Mitchell.</w:t>
      </w:r>
    </w:p>
    <w:p w:rsidR="00930ACF" w:rsidRDefault="00930ACF" w:rsidP="00930ACF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</w:p>
    <w:p w:rsidR="00930ACF" w:rsidRDefault="00930ACF" w:rsidP="00930ACF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>French moved, Krause</w:t>
      </w:r>
      <w:r w:rsidR="00A4380E">
        <w:rPr>
          <w:rFonts w:ascii="Century Gothic" w:hAnsi="Century Gothic"/>
        </w:rPr>
        <w:t xml:space="preserve"> supported, CARRIED, to Approve</w:t>
      </w:r>
      <w:r>
        <w:rPr>
          <w:rFonts w:ascii="Century Gothic" w:hAnsi="Century Gothic"/>
        </w:rPr>
        <w:t xml:space="preserve"> the City</w:t>
      </w:r>
    </w:p>
    <w:p w:rsidR="00930ACF" w:rsidRDefault="00930ACF" w:rsidP="00930ACF">
      <w:pPr>
        <w:tabs>
          <w:tab w:val="left" w:pos="1800"/>
          <w:tab w:val="left" w:pos="189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of Albion’s Local Match for CBDG Blight </w:t>
      </w:r>
      <w:r w:rsidR="00942189">
        <w:rPr>
          <w:rFonts w:ascii="Century Gothic" w:hAnsi="Century Gothic"/>
        </w:rPr>
        <w:t>Elimination</w:t>
      </w:r>
      <w:r w:rsidR="00A4380E">
        <w:rPr>
          <w:rFonts w:ascii="Century Gothic" w:hAnsi="Century Gothic"/>
        </w:rPr>
        <w:t xml:space="preserve"> </w:t>
      </w:r>
      <w:r w:rsidR="00A44EAD">
        <w:rPr>
          <w:rFonts w:ascii="Century Gothic" w:hAnsi="Century Gothic"/>
        </w:rPr>
        <w:t xml:space="preserve">Grant- </w:t>
      </w:r>
      <w:r>
        <w:rPr>
          <w:rFonts w:ascii="Century Gothic" w:hAnsi="Century Gothic"/>
        </w:rPr>
        <w:t xml:space="preserve">$30,662.00 </w:t>
      </w:r>
      <w:r w:rsidR="00A4380E">
        <w:rPr>
          <w:rFonts w:ascii="Century Gothic" w:hAnsi="Century Gothic"/>
        </w:rPr>
        <w:tab/>
      </w:r>
      <w:r>
        <w:rPr>
          <w:rFonts w:ascii="Century Gothic" w:hAnsi="Century Gothic"/>
        </w:rPr>
        <w:t>as presented. (6-0, rcv).</w:t>
      </w:r>
    </w:p>
    <w:p w:rsidR="00930ACF" w:rsidRDefault="00930ACF" w:rsidP="000A1B23">
      <w:pPr>
        <w:tabs>
          <w:tab w:val="left" w:pos="1800"/>
        </w:tabs>
        <w:ind w:left="90" w:firstLine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1F738C" w:rsidRDefault="001F738C" w:rsidP="00434B04">
      <w:pPr>
        <w:ind w:left="90" w:firstLine="1350"/>
        <w:rPr>
          <w:rFonts w:ascii="Century Gothic" w:hAnsi="Century Gothic"/>
        </w:rPr>
      </w:pPr>
    </w:p>
    <w:p w:rsidR="00113DDA" w:rsidRDefault="001F738C" w:rsidP="000A1B23">
      <w:pPr>
        <w:tabs>
          <w:tab w:val="left" w:pos="540"/>
          <w:tab w:val="left" w:pos="1890"/>
          <w:tab w:val="left" w:pos="198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D. </w:t>
      </w:r>
      <w:r w:rsidR="000A1B2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Discussion-Trains going through Town Carrying Hazardous Waste</w:t>
      </w:r>
    </w:p>
    <w:p w:rsidR="003F3E86" w:rsidRDefault="003F3E86" w:rsidP="00930ACF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</w:p>
    <w:p w:rsidR="003F3E86" w:rsidRDefault="003F3E86" w:rsidP="00930ACF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Council Member Barnes asked if there was a method of finding out </w:t>
      </w:r>
      <w:r>
        <w:rPr>
          <w:rFonts w:ascii="Century Gothic" w:hAnsi="Century Gothic"/>
        </w:rPr>
        <w:tab/>
        <w:t>what hazardous waste was being transported via train through Albion.</w:t>
      </w:r>
    </w:p>
    <w:p w:rsidR="003F3E86" w:rsidRDefault="003F3E86" w:rsidP="00930ACF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</w:p>
    <w:p w:rsidR="001F738C" w:rsidRDefault="003F3E86" w:rsidP="000A1B23">
      <w:pPr>
        <w:tabs>
          <w:tab w:val="left" w:pos="540"/>
          <w:tab w:val="left" w:pos="1800"/>
          <w:tab w:val="left" w:pos="2070"/>
          <w:tab w:val="left" w:pos="216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Council Member Krause stated the train cars have numbers listed</w:t>
      </w:r>
      <w:r w:rsidR="00E37F9D">
        <w:rPr>
          <w:rFonts w:ascii="Century Gothic" w:hAnsi="Century Gothic"/>
        </w:rPr>
        <w:t xml:space="preserve"> on </w:t>
      </w:r>
      <w:r w:rsidR="00E37F9D">
        <w:rPr>
          <w:rFonts w:ascii="Century Gothic" w:hAnsi="Century Gothic"/>
        </w:rPr>
        <w:tab/>
        <w:t xml:space="preserve">the side </w:t>
      </w:r>
      <w:r>
        <w:rPr>
          <w:rFonts w:ascii="Century Gothic" w:hAnsi="Century Gothic"/>
        </w:rPr>
        <w:t xml:space="preserve">that </w:t>
      </w:r>
      <w:r w:rsidR="00E37F9D">
        <w:rPr>
          <w:rFonts w:ascii="Century Gothic" w:hAnsi="Century Gothic"/>
        </w:rPr>
        <w:t xml:space="preserve">coincide with what is being carried in the car. Chief Kipp </w:t>
      </w:r>
      <w:r w:rsidR="00E37F9D">
        <w:rPr>
          <w:rFonts w:ascii="Century Gothic" w:hAnsi="Century Gothic"/>
        </w:rPr>
        <w:tab/>
        <w:t xml:space="preserve">concurred with Council Member Krause and stated </w:t>
      </w:r>
      <w:r w:rsidR="00AA4207">
        <w:rPr>
          <w:rFonts w:ascii="Century Gothic" w:hAnsi="Century Gothic"/>
        </w:rPr>
        <w:t xml:space="preserve">the list is available </w:t>
      </w:r>
      <w:r w:rsidR="00AA4207">
        <w:rPr>
          <w:rFonts w:ascii="Century Gothic" w:hAnsi="Century Gothic"/>
        </w:rPr>
        <w:tab/>
        <w:t>to Public Safety.</w:t>
      </w: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Council Member Krause also stated that when referring to the high </w:t>
      </w:r>
      <w:bookmarkStart w:id="0" w:name="_GoBack"/>
      <w:bookmarkEnd w:id="0"/>
      <w:r>
        <w:rPr>
          <w:rFonts w:ascii="Century Gothic" w:hAnsi="Century Gothic"/>
        </w:rPr>
        <w:tab/>
        <w:t xml:space="preserve">speed rail they are referring to Amtrak. These trains are going through </w:t>
      </w:r>
      <w:r>
        <w:rPr>
          <w:rFonts w:ascii="Century Gothic" w:hAnsi="Century Gothic"/>
        </w:rPr>
        <w:tab/>
        <w:t>Albion at fifty miles</w:t>
      </w:r>
      <w:r w:rsidR="00A4380E">
        <w:rPr>
          <w:rFonts w:ascii="Century Gothic" w:hAnsi="Century Gothic"/>
        </w:rPr>
        <w:t xml:space="preserve"> an</w:t>
      </w:r>
      <w:r w:rsidR="00AA4207">
        <w:rPr>
          <w:rFonts w:ascii="Century Gothic" w:hAnsi="Century Gothic"/>
        </w:rPr>
        <w:t xml:space="preserve"> hour</w:t>
      </w:r>
      <w:r>
        <w:rPr>
          <w:rFonts w:ascii="Century Gothic" w:hAnsi="Century Gothic"/>
        </w:rPr>
        <w:t xml:space="preserve"> or less.</w:t>
      </w:r>
    </w:p>
    <w:p w:rsidR="00591472" w:rsidRDefault="00591472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</w:p>
    <w:p w:rsidR="00591472" w:rsidRDefault="00591472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Council Member Barnes stated that </w:t>
      </w:r>
      <w:r w:rsidR="001E3199">
        <w:rPr>
          <w:rFonts w:ascii="Century Gothic" w:hAnsi="Century Gothic"/>
        </w:rPr>
        <w:t xml:space="preserve">neither the City of Albion nor </w:t>
      </w:r>
      <w:r w:rsidR="001E3199">
        <w:rPr>
          <w:rFonts w:ascii="Century Gothic" w:hAnsi="Century Gothic"/>
        </w:rPr>
        <w:tab/>
        <w:t>Albion</w:t>
      </w:r>
      <w:r>
        <w:rPr>
          <w:rFonts w:ascii="Century Gothic" w:hAnsi="Century Gothic"/>
        </w:rPr>
        <w:t xml:space="preserve"> Public Safety are able to obtain a schedule as to when the </w:t>
      </w:r>
      <w:r w:rsidR="001E3199">
        <w:rPr>
          <w:rFonts w:ascii="Century Gothic" w:hAnsi="Century Gothic"/>
        </w:rPr>
        <w:tab/>
      </w:r>
      <w:r>
        <w:rPr>
          <w:rFonts w:ascii="Century Gothic" w:hAnsi="Century Gothic"/>
        </w:rPr>
        <w:t>hazardous waste</w:t>
      </w:r>
      <w:r w:rsidR="001E31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will be traveling through town</w:t>
      </w:r>
      <w:r w:rsidR="001E3199">
        <w:rPr>
          <w:rFonts w:ascii="Century Gothic" w:hAnsi="Century Gothic"/>
        </w:rPr>
        <w:t xml:space="preserve"> from the railroad</w:t>
      </w:r>
      <w:r>
        <w:rPr>
          <w:rFonts w:ascii="Century Gothic" w:hAnsi="Century Gothic"/>
        </w:rPr>
        <w:t>.</w:t>
      </w: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City Attorney Harkness stated new train regulations regarding </w:t>
      </w:r>
      <w:r>
        <w:rPr>
          <w:rFonts w:ascii="Century Gothic" w:hAnsi="Century Gothic"/>
        </w:rPr>
        <w:tab/>
        <w:t>ha</w:t>
      </w:r>
      <w:r w:rsidR="00AA4207">
        <w:rPr>
          <w:rFonts w:ascii="Century Gothic" w:hAnsi="Century Gothic"/>
        </w:rPr>
        <w:t xml:space="preserve">zardous waste have just taken </w:t>
      </w:r>
      <w:r>
        <w:rPr>
          <w:rFonts w:ascii="Century Gothic" w:hAnsi="Century Gothic"/>
        </w:rPr>
        <w:t xml:space="preserve">effect. </w:t>
      </w: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Comments were received from Chief Kipp, Council Member Brown </w:t>
      </w:r>
      <w:r>
        <w:rPr>
          <w:rFonts w:ascii="Century Gothic" w:hAnsi="Century Gothic"/>
        </w:rPr>
        <w:tab/>
        <w:t xml:space="preserve">and Mayor Domingo. </w:t>
      </w:r>
    </w:p>
    <w:p w:rsidR="00E37F9D" w:rsidRDefault="00E37F9D" w:rsidP="00E37F9D">
      <w:pPr>
        <w:tabs>
          <w:tab w:val="left" w:pos="540"/>
          <w:tab w:val="left" w:pos="1800"/>
          <w:tab w:val="left" w:pos="1890"/>
          <w:tab w:val="left" w:pos="207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F738C" w:rsidRDefault="00FB1FCA" w:rsidP="00AA4207">
      <w:pPr>
        <w:tabs>
          <w:tab w:val="left" w:pos="1440"/>
          <w:tab w:val="left" w:pos="1800"/>
          <w:tab w:val="left" w:pos="1890"/>
        </w:tabs>
        <w:ind w:left="180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E. </w:t>
      </w:r>
      <w:r w:rsidR="00AA4207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Request Approval 1</w:t>
      </w:r>
      <w:r w:rsidR="001F738C">
        <w:rPr>
          <w:rFonts w:ascii="Century Gothic" w:hAnsi="Century Gothic"/>
        </w:rPr>
        <w:t xml:space="preserve">st Reading Ordinance # 2015-02, Amendment </w:t>
      </w:r>
      <w:r w:rsidR="00E37F9D">
        <w:rPr>
          <w:rFonts w:ascii="Century Gothic" w:hAnsi="Century Gothic"/>
        </w:rPr>
        <w:t>to Chicken</w:t>
      </w:r>
      <w:r w:rsidR="001F738C">
        <w:rPr>
          <w:rFonts w:ascii="Century Gothic" w:hAnsi="Century Gothic"/>
        </w:rPr>
        <w:t xml:space="preserve"> Ordinance (RCV)  </w:t>
      </w:r>
    </w:p>
    <w:p w:rsidR="00930ACF" w:rsidRDefault="00930ACF" w:rsidP="00930ACF">
      <w:pPr>
        <w:tabs>
          <w:tab w:val="left" w:pos="1710"/>
          <w:tab w:val="left" w:pos="1890"/>
        </w:tabs>
        <w:ind w:left="1710" w:hanging="270"/>
        <w:rPr>
          <w:rFonts w:ascii="Century Gothic" w:hAnsi="Century Gothic"/>
        </w:rPr>
      </w:pPr>
    </w:p>
    <w:p w:rsidR="006B5C36" w:rsidRDefault="00930ACF" w:rsidP="00AA4207">
      <w:pPr>
        <w:tabs>
          <w:tab w:val="left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were received from Council Members French, Brown and Reid, City Manager Mitchell, </w:t>
      </w:r>
      <w:r w:rsidR="006B5C36">
        <w:rPr>
          <w:rFonts w:ascii="Century Gothic" w:hAnsi="Century Gothic"/>
        </w:rPr>
        <w:t>Director of Planning and Building Tracy and Mayor Domingo.</w:t>
      </w:r>
    </w:p>
    <w:p w:rsidR="006B5C36" w:rsidRDefault="006B5C36" w:rsidP="00930ACF">
      <w:pPr>
        <w:tabs>
          <w:tab w:val="left" w:pos="1710"/>
          <w:tab w:val="left" w:pos="1890"/>
        </w:tabs>
        <w:ind w:left="1710" w:hanging="270"/>
        <w:rPr>
          <w:rFonts w:ascii="Century Gothic" w:hAnsi="Century Gothic"/>
        </w:rPr>
      </w:pPr>
    </w:p>
    <w:p w:rsidR="00930ACF" w:rsidRDefault="006B5C36" w:rsidP="00AA4207">
      <w:pPr>
        <w:tabs>
          <w:tab w:val="left" w:pos="1800"/>
          <w:tab w:val="left" w:pos="189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1</w:t>
      </w:r>
      <w:r w:rsidRPr="006B5C36">
        <w:rPr>
          <w:rFonts w:ascii="Century Gothic" w:hAnsi="Century Gothic"/>
          <w:vertAlign w:val="superscript"/>
        </w:rPr>
        <w:t>st</w:t>
      </w:r>
      <w:r w:rsidR="00185ED3">
        <w:rPr>
          <w:rFonts w:ascii="Century Gothic" w:hAnsi="Century Gothic"/>
        </w:rPr>
        <w:t xml:space="preserve"> R</w:t>
      </w:r>
      <w:r>
        <w:rPr>
          <w:rFonts w:ascii="Century Gothic" w:hAnsi="Century Gothic"/>
        </w:rPr>
        <w:t xml:space="preserve">eading </w:t>
      </w:r>
      <w:r w:rsidR="00185ED3">
        <w:rPr>
          <w:rFonts w:ascii="Century Gothic" w:hAnsi="Century Gothic"/>
        </w:rPr>
        <w:t>Ordinance #2015-02</w:t>
      </w:r>
      <w:r w:rsidR="00A4380E">
        <w:rPr>
          <w:rFonts w:ascii="Century Gothic" w:hAnsi="Century Gothic"/>
        </w:rPr>
        <w:t>, Amendment to Chicken Ordinance as presented. (6-0, rcv)</w:t>
      </w:r>
    </w:p>
    <w:p w:rsidR="00942189" w:rsidRDefault="00942189" w:rsidP="00930ACF">
      <w:pPr>
        <w:tabs>
          <w:tab w:val="left" w:pos="1710"/>
          <w:tab w:val="left" w:pos="1890"/>
        </w:tabs>
        <w:ind w:left="1710" w:hanging="270"/>
        <w:rPr>
          <w:rFonts w:ascii="Century Gothic" w:hAnsi="Century Gothic"/>
        </w:rPr>
      </w:pPr>
    </w:p>
    <w:p w:rsidR="00930ACF" w:rsidRDefault="00930ACF" w:rsidP="00113DDA">
      <w:pPr>
        <w:tabs>
          <w:tab w:val="left" w:pos="540"/>
          <w:tab w:val="left" w:pos="2070"/>
        </w:tabs>
        <w:ind w:left="2160" w:hanging="630"/>
        <w:rPr>
          <w:rFonts w:ascii="Century Gothic" w:hAnsi="Century Gothic"/>
        </w:rPr>
      </w:pPr>
    </w:p>
    <w:p w:rsidR="001F738C" w:rsidRDefault="001F738C" w:rsidP="00AA4207">
      <w:pPr>
        <w:tabs>
          <w:tab w:val="left" w:pos="1710"/>
          <w:tab w:val="left" w:pos="1800"/>
          <w:tab w:val="left" w:pos="189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F.</w:t>
      </w:r>
      <w:r w:rsidR="00AA42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B52A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Future Agenda Items </w:t>
      </w:r>
    </w:p>
    <w:p w:rsidR="00A44EAD" w:rsidRDefault="00A44EAD" w:rsidP="00FB1FCA">
      <w:pPr>
        <w:ind w:left="1440" w:hanging="270"/>
        <w:rPr>
          <w:rFonts w:ascii="Century Gothic" w:hAnsi="Century Gothic"/>
        </w:rPr>
      </w:pPr>
    </w:p>
    <w:p w:rsidR="00A44EAD" w:rsidRDefault="00A44EAD" w:rsidP="00A44EA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A44EAD">
        <w:rPr>
          <w:rFonts w:ascii="Century Gothic" w:hAnsi="Century Gothic"/>
        </w:rPr>
        <w:t>Council Member French would like a</w:t>
      </w:r>
      <w:r w:rsidR="00A4380E">
        <w:rPr>
          <w:rFonts w:ascii="Century Gothic" w:hAnsi="Century Gothic"/>
        </w:rPr>
        <w:t xml:space="preserve"> </w:t>
      </w:r>
      <w:r w:rsidR="004D524A">
        <w:rPr>
          <w:rFonts w:ascii="Century Gothic" w:hAnsi="Century Gothic"/>
        </w:rPr>
        <w:t xml:space="preserve">discussion on a </w:t>
      </w:r>
      <w:r w:rsidRPr="00A44EAD">
        <w:rPr>
          <w:rFonts w:ascii="Century Gothic" w:hAnsi="Century Gothic"/>
        </w:rPr>
        <w:t>non-discrimination ordinance</w:t>
      </w:r>
      <w:r w:rsidR="004D52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added to the next agenda.</w:t>
      </w:r>
    </w:p>
    <w:p w:rsidR="00A44EAD" w:rsidRDefault="00A44EAD" w:rsidP="00A44EA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B</w:t>
      </w:r>
      <w:r w:rsidR="004D524A">
        <w:rPr>
          <w:rFonts w:ascii="Century Gothic" w:hAnsi="Century Gothic"/>
        </w:rPr>
        <w:t>arnes would like a discussion</w:t>
      </w:r>
      <w:r>
        <w:rPr>
          <w:rFonts w:ascii="Century Gothic" w:hAnsi="Century Gothic"/>
        </w:rPr>
        <w:t xml:space="preserve"> on privacy fences – post side in towards residence and finished side facing the street added to the next agenda. </w:t>
      </w:r>
      <w:r w:rsidRPr="00A44EAD">
        <w:rPr>
          <w:rFonts w:ascii="Century Gothic" w:hAnsi="Century Gothic"/>
        </w:rPr>
        <w:t xml:space="preserve"> </w:t>
      </w:r>
    </w:p>
    <w:p w:rsidR="00A44EAD" w:rsidRDefault="00A44EAD" w:rsidP="00A44EAD">
      <w:pPr>
        <w:pStyle w:val="ListParagraph"/>
        <w:ind w:left="240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Members Barnes and French and Director of Planning and Building Tracy.</w:t>
      </w:r>
    </w:p>
    <w:p w:rsidR="00A44EAD" w:rsidRPr="00A44EAD" w:rsidRDefault="00A44EAD" w:rsidP="00A44EA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Reid would like update on Holland Park added to the next agenda</w:t>
      </w:r>
      <w:r w:rsidR="00F750F4">
        <w:rPr>
          <w:rFonts w:ascii="Century Gothic" w:hAnsi="Century Gothic"/>
        </w:rPr>
        <w:t>.</w:t>
      </w:r>
    </w:p>
    <w:p w:rsidR="001F738C" w:rsidRDefault="00A44EAD" w:rsidP="004D524A">
      <w:pPr>
        <w:ind w:left="1710"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750F4" w:rsidRDefault="001F738C" w:rsidP="00FB1FCA">
      <w:pPr>
        <w:tabs>
          <w:tab w:val="left" w:pos="540"/>
          <w:tab w:val="left" w:pos="1530"/>
        </w:tabs>
        <w:ind w:left="2160" w:hanging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G. Motion to Excuse Absent Council Member(s) (VV)</w:t>
      </w:r>
    </w:p>
    <w:p w:rsidR="001F738C" w:rsidRDefault="000A1B23" w:rsidP="00FB1FCA">
      <w:pPr>
        <w:tabs>
          <w:tab w:val="left" w:pos="540"/>
          <w:tab w:val="left" w:pos="1530"/>
        </w:tabs>
        <w:ind w:left="2160" w:hanging="99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No action was necessary</w:t>
      </w:r>
      <w:r w:rsidR="00F750F4">
        <w:rPr>
          <w:rFonts w:ascii="Century Gothic" w:hAnsi="Century Gothic"/>
        </w:rPr>
        <w:t xml:space="preserve"> as all members were present.</w:t>
      </w:r>
    </w:p>
    <w:p w:rsidR="00113DDA" w:rsidRDefault="00113DDA" w:rsidP="00B96D6A">
      <w:pPr>
        <w:ind w:left="90"/>
        <w:rPr>
          <w:rFonts w:ascii="Century Gothic" w:hAnsi="Century Gothic"/>
        </w:rPr>
      </w:pPr>
    </w:p>
    <w:p w:rsidR="009402BD" w:rsidRDefault="009402BD" w:rsidP="009402BD">
      <w:pPr>
        <w:tabs>
          <w:tab w:val="left" w:pos="1620"/>
        </w:tabs>
        <w:ind w:left="90"/>
        <w:rPr>
          <w:rFonts w:ascii="Century Gothic" w:hAnsi="Century Gothic"/>
        </w:rPr>
      </w:pPr>
    </w:p>
    <w:p w:rsidR="00B96D6A" w:rsidRDefault="00B96D6A" w:rsidP="00B96D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X.</w:t>
      </w:r>
      <w:r>
        <w:rPr>
          <w:rFonts w:ascii="Century Gothic" w:hAnsi="Century Gothic"/>
        </w:rPr>
        <w:tab/>
        <w:t xml:space="preserve">CITIZEN’S COMMENTS (Persons addressing the City Council shall limit their </w:t>
      </w:r>
    </w:p>
    <w:p w:rsidR="00B96D6A" w:rsidRDefault="00B96D6A" w:rsidP="00B96D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comments to no more than five (5) minutes.  Proper decorum is required.)</w:t>
      </w:r>
    </w:p>
    <w:p w:rsidR="00912473" w:rsidRDefault="00912473" w:rsidP="00B96D6A">
      <w:pPr>
        <w:ind w:left="90"/>
        <w:rPr>
          <w:rFonts w:ascii="Century Gothic" w:hAnsi="Century Gothic"/>
        </w:rPr>
      </w:pPr>
    </w:p>
    <w:p w:rsidR="00912473" w:rsidRDefault="00912473" w:rsidP="00F750F4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were received from </w:t>
      </w:r>
      <w:r w:rsidR="00F750F4">
        <w:rPr>
          <w:rFonts w:ascii="Century Gothic" w:hAnsi="Century Gothic"/>
        </w:rPr>
        <w:t xml:space="preserve">Janice Best, 710 S. Eaton St., Loree Grinnell, 113 </w:t>
      </w:r>
      <w:r w:rsidR="00F750F4">
        <w:rPr>
          <w:rFonts w:ascii="Century Gothic" w:hAnsi="Century Gothic"/>
        </w:rPr>
        <w:tab/>
        <w:t xml:space="preserve">W. Pine St., Johnny Hill, 710 N. Ann St., Charlie Overton, 132 Morrision Dr., Trisha </w:t>
      </w:r>
      <w:r w:rsidR="00D550FF">
        <w:rPr>
          <w:rFonts w:ascii="Century Gothic" w:hAnsi="Century Gothic"/>
        </w:rPr>
        <w:tab/>
      </w:r>
      <w:r w:rsidR="00F750F4">
        <w:rPr>
          <w:rFonts w:ascii="Century Gothic" w:hAnsi="Century Gothic"/>
        </w:rPr>
        <w:t>Frand</w:t>
      </w:r>
      <w:r w:rsidR="00D550FF">
        <w:rPr>
          <w:rFonts w:ascii="Century Gothic" w:hAnsi="Century Gothic"/>
        </w:rPr>
        <w:t xml:space="preserve">sen, Albion College, </w:t>
      </w:r>
      <w:r w:rsidR="004D524A">
        <w:rPr>
          <w:rFonts w:ascii="Century Gothic" w:hAnsi="Century Gothic"/>
        </w:rPr>
        <w:t>Shawn Welker, 611 E. North St. All c</w:t>
      </w:r>
      <w:r w:rsidR="00D550FF">
        <w:rPr>
          <w:rFonts w:ascii="Century Gothic" w:hAnsi="Century Gothic"/>
        </w:rPr>
        <w:t>omments</w:t>
      </w:r>
      <w:r w:rsidR="004D524A">
        <w:rPr>
          <w:rFonts w:ascii="Century Gothic" w:hAnsi="Century Gothic"/>
        </w:rPr>
        <w:t xml:space="preserve"> received </w:t>
      </w:r>
      <w:r w:rsidR="00D550FF">
        <w:rPr>
          <w:rFonts w:ascii="Century Gothic" w:hAnsi="Century Gothic"/>
        </w:rPr>
        <w:t xml:space="preserve"> </w:t>
      </w:r>
      <w:r w:rsidR="004D524A">
        <w:rPr>
          <w:rFonts w:ascii="Century Gothic" w:hAnsi="Century Gothic"/>
        </w:rPr>
        <w:tab/>
      </w:r>
      <w:r w:rsidR="00D550FF">
        <w:rPr>
          <w:rFonts w:ascii="Century Gothic" w:hAnsi="Century Gothic"/>
        </w:rPr>
        <w:t xml:space="preserve">were in support of a non-discrimination ordinance for the City of Albion. </w:t>
      </w:r>
      <w:r w:rsidR="00F750F4">
        <w:rPr>
          <w:rFonts w:ascii="Century Gothic" w:hAnsi="Century Gothic"/>
        </w:rPr>
        <w:t xml:space="preserve"> </w:t>
      </w:r>
    </w:p>
    <w:p w:rsidR="00D550FF" w:rsidRDefault="00D550FF" w:rsidP="00F750F4">
      <w:pPr>
        <w:ind w:left="90" w:firstLine="630"/>
        <w:rPr>
          <w:rFonts w:ascii="Century Gothic" w:hAnsi="Century Gothic"/>
        </w:rPr>
      </w:pPr>
    </w:p>
    <w:p w:rsidR="00D550FF" w:rsidRDefault="00D550FF" w:rsidP="00F750F4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comments were received from Mike Bearman, Calhoun County </w:t>
      </w:r>
      <w:r>
        <w:rPr>
          <w:rFonts w:ascii="Century Gothic" w:hAnsi="Century Gothic"/>
        </w:rPr>
        <w:tab/>
        <w:t>Commissioner, Council Members Reid and Krause, City Manager Mitchell</w:t>
      </w:r>
      <w:r>
        <w:rPr>
          <w:rFonts w:ascii="Century Gothic" w:hAnsi="Century Gothic"/>
        </w:rPr>
        <w:tab/>
      </w:r>
    </w:p>
    <w:p w:rsidR="00D550FF" w:rsidRDefault="000A1B23" w:rsidP="00F750F4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D550FF">
        <w:rPr>
          <w:rFonts w:ascii="Century Gothic" w:hAnsi="Century Gothic"/>
        </w:rPr>
        <w:t xml:space="preserve">nd Mayor Domingo. </w:t>
      </w:r>
    </w:p>
    <w:p w:rsidR="00B96D6A" w:rsidRDefault="00B96D6A" w:rsidP="00B96D6A">
      <w:pPr>
        <w:ind w:left="90"/>
        <w:rPr>
          <w:rFonts w:ascii="Century Gothic" w:hAnsi="Century Gothic"/>
        </w:rPr>
      </w:pPr>
    </w:p>
    <w:p w:rsidR="00B96D6A" w:rsidRDefault="00B96D6A" w:rsidP="00B96D6A">
      <w:pPr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XI.</w:t>
      </w:r>
      <w:r>
        <w:rPr>
          <w:rFonts w:ascii="Century Gothic" w:hAnsi="Century Gothic"/>
        </w:rPr>
        <w:tab/>
        <w:t>ADJOURNMENT</w:t>
      </w:r>
      <w:r>
        <w:rPr>
          <w:rFonts w:ascii="Century Gothic" w:hAnsi="Century Gothic"/>
        </w:rPr>
        <w:tab/>
      </w:r>
    </w:p>
    <w:p w:rsidR="00912473" w:rsidRDefault="00912473" w:rsidP="00B96D6A">
      <w:pPr>
        <w:ind w:left="9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French moved, Krause supported, CARRIED, to Adjourn the Regular Session </w:t>
      </w:r>
    </w:p>
    <w:p w:rsidR="00912473" w:rsidRDefault="00D550FF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(6</w:t>
      </w:r>
      <w:r w:rsidR="00912473">
        <w:rPr>
          <w:rFonts w:ascii="Century Gothic" w:hAnsi="Century Gothic"/>
        </w:rPr>
        <w:t>-0</w:t>
      </w:r>
      <w:r w:rsidR="00147021">
        <w:rPr>
          <w:rFonts w:ascii="Century Gothic" w:hAnsi="Century Gothic"/>
        </w:rPr>
        <w:t>, vv</w:t>
      </w:r>
      <w:r w:rsidR="00912473">
        <w:rPr>
          <w:rFonts w:ascii="Century Gothic" w:hAnsi="Century Gothic"/>
        </w:rPr>
        <w:t>)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Mayor Domingo </w:t>
      </w:r>
      <w:r w:rsidR="00D550FF">
        <w:rPr>
          <w:rFonts w:ascii="Century Gothic" w:hAnsi="Century Gothic"/>
        </w:rPr>
        <w:t>adjourned Regular Session at 8:1</w:t>
      </w:r>
      <w:r>
        <w:rPr>
          <w:rFonts w:ascii="Century Gothic" w:hAnsi="Century Gothic"/>
        </w:rPr>
        <w:t>0 p.m.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</w:t>
      </w:r>
    </w:p>
    <w:p w:rsidR="00912473" w:rsidRDefault="00912473" w:rsidP="00912473">
      <w:pPr>
        <w:ind w:left="90" w:firstLine="117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Jill Domingo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Clerk</w:t>
      </w:r>
    </w:p>
    <w:sectPr w:rsidR="0091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B6" w:rsidRDefault="00D061B6" w:rsidP="008F1979">
      <w:r>
        <w:separator/>
      </w:r>
    </w:p>
  </w:endnote>
  <w:endnote w:type="continuationSeparator" w:id="0">
    <w:p w:rsidR="00D061B6" w:rsidRDefault="00D061B6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B6" w:rsidRDefault="00D061B6" w:rsidP="008F1979">
      <w:r>
        <w:separator/>
      </w:r>
    </w:p>
  </w:footnote>
  <w:footnote w:type="continuationSeparator" w:id="0">
    <w:p w:rsidR="00D061B6" w:rsidRDefault="00D061B6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296"/>
    <w:multiLevelType w:val="hybridMultilevel"/>
    <w:tmpl w:val="B908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042"/>
    <w:multiLevelType w:val="hybridMultilevel"/>
    <w:tmpl w:val="963031F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23703918"/>
    <w:multiLevelType w:val="hybridMultilevel"/>
    <w:tmpl w:val="2DC667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0AF61DA"/>
    <w:multiLevelType w:val="hybridMultilevel"/>
    <w:tmpl w:val="07E8A6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E8B1C3F"/>
    <w:multiLevelType w:val="hybridMultilevel"/>
    <w:tmpl w:val="612E7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EBA0173"/>
    <w:multiLevelType w:val="hybridMultilevel"/>
    <w:tmpl w:val="A1D26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0E26F36"/>
    <w:multiLevelType w:val="hybridMultilevel"/>
    <w:tmpl w:val="8A1CC6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44E6A"/>
    <w:rsid w:val="00081C93"/>
    <w:rsid w:val="00095F95"/>
    <w:rsid w:val="000A1B23"/>
    <w:rsid w:val="000D75A5"/>
    <w:rsid w:val="000E0AF7"/>
    <w:rsid w:val="000F3648"/>
    <w:rsid w:val="000F6D17"/>
    <w:rsid w:val="00113DDA"/>
    <w:rsid w:val="00147021"/>
    <w:rsid w:val="00185ED3"/>
    <w:rsid w:val="001E3199"/>
    <w:rsid w:val="001F738C"/>
    <w:rsid w:val="0020171C"/>
    <w:rsid w:val="00295360"/>
    <w:rsid w:val="002C4425"/>
    <w:rsid w:val="00326225"/>
    <w:rsid w:val="003C79B0"/>
    <w:rsid w:val="003F3E86"/>
    <w:rsid w:val="004064DB"/>
    <w:rsid w:val="00434B04"/>
    <w:rsid w:val="00445831"/>
    <w:rsid w:val="004D524A"/>
    <w:rsid w:val="004E2459"/>
    <w:rsid w:val="004E73F1"/>
    <w:rsid w:val="005257A8"/>
    <w:rsid w:val="00530181"/>
    <w:rsid w:val="00537276"/>
    <w:rsid w:val="00570990"/>
    <w:rsid w:val="00591472"/>
    <w:rsid w:val="00655601"/>
    <w:rsid w:val="006B45FC"/>
    <w:rsid w:val="006B5C36"/>
    <w:rsid w:val="006D4F96"/>
    <w:rsid w:val="006E440B"/>
    <w:rsid w:val="00732A28"/>
    <w:rsid w:val="00740ECA"/>
    <w:rsid w:val="007A3C75"/>
    <w:rsid w:val="007D4947"/>
    <w:rsid w:val="008013DB"/>
    <w:rsid w:val="008146AB"/>
    <w:rsid w:val="00821093"/>
    <w:rsid w:val="008F1979"/>
    <w:rsid w:val="00912473"/>
    <w:rsid w:val="00930ACF"/>
    <w:rsid w:val="009402BD"/>
    <w:rsid w:val="00941AB7"/>
    <w:rsid w:val="00942189"/>
    <w:rsid w:val="0095483C"/>
    <w:rsid w:val="009D1DE9"/>
    <w:rsid w:val="00A4380E"/>
    <w:rsid w:val="00A44EAD"/>
    <w:rsid w:val="00A96ACD"/>
    <w:rsid w:val="00AA1BD6"/>
    <w:rsid w:val="00AA4207"/>
    <w:rsid w:val="00B11248"/>
    <w:rsid w:val="00B457D2"/>
    <w:rsid w:val="00B4588C"/>
    <w:rsid w:val="00B52A24"/>
    <w:rsid w:val="00B675D8"/>
    <w:rsid w:val="00B80E29"/>
    <w:rsid w:val="00B83842"/>
    <w:rsid w:val="00B87EFE"/>
    <w:rsid w:val="00B96D6A"/>
    <w:rsid w:val="00BE6DC3"/>
    <w:rsid w:val="00C02391"/>
    <w:rsid w:val="00C810F3"/>
    <w:rsid w:val="00CD0682"/>
    <w:rsid w:val="00CD429C"/>
    <w:rsid w:val="00CE1049"/>
    <w:rsid w:val="00D061B6"/>
    <w:rsid w:val="00D550FF"/>
    <w:rsid w:val="00D64418"/>
    <w:rsid w:val="00D716B9"/>
    <w:rsid w:val="00D96963"/>
    <w:rsid w:val="00E37F9D"/>
    <w:rsid w:val="00EB4388"/>
    <w:rsid w:val="00F507E3"/>
    <w:rsid w:val="00F750F4"/>
    <w:rsid w:val="00F77312"/>
    <w:rsid w:val="00FB1FCA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29215F-D9E9-4EAB-AC87-34F32A1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9776D-6324-4282-958F-82C3A39F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4</cp:revision>
  <cp:lastPrinted>2015-05-20T18:52:00Z</cp:lastPrinted>
  <dcterms:created xsi:type="dcterms:W3CDTF">2015-05-23T11:51:00Z</dcterms:created>
  <dcterms:modified xsi:type="dcterms:W3CDTF">2015-06-02T15:08:00Z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